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359EF" w:rsidRDefault="006359EF" w:rsidP="006359EF">
      <w:r>
        <w:fldChar w:fldCharType="begin"/>
      </w:r>
      <w:r>
        <w:instrText xml:space="preserve"> HYPERLINK "http://www.himss.org/bio/harold-f-wolf-iii" </w:instrText>
      </w:r>
      <w:r>
        <w:fldChar w:fldCharType="separate"/>
      </w:r>
      <w:r w:rsidRPr="006359EF">
        <w:rPr>
          <w:rStyle w:val="Hyperlink"/>
        </w:rPr>
        <w:t>http://www.himss.org/bio/harold-f-wolf-iii</w:t>
      </w:r>
      <w:r>
        <w:fldChar w:fldCharType="end"/>
      </w:r>
    </w:p>
    <w:p w:rsidR="002B713F" w:rsidRPr="002B713F" w:rsidRDefault="002B713F" w:rsidP="002B713F">
      <w:pPr>
        <w:shd w:val="clear" w:color="auto" w:fill="FFFFFF"/>
        <w:spacing w:before="161" w:after="161" w:line="240" w:lineRule="atLeast"/>
        <w:outlineLvl w:val="0"/>
        <w:rPr>
          <w:rFonts w:ascii="Verdana" w:eastAsia="Times New Roman" w:hAnsi="Verdana" w:cs="Times New Roman"/>
          <w:color w:val="098BB1"/>
          <w:spacing w:val="15"/>
          <w:kern w:val="36"/>
          <w:sz w:val="46"/>
          <w:szCs w:val="46"/>
        </w:rPr>
      </w:pPr>
      <w:r w:rsidRPr="002B713F">
        <w:rPr>
          <w:rFonts w:ascii="Verdana" w:eastAsia="Times New Roman" w:hAnsi="Verdana" w:cs="Times New Roman"/>
          <w:color w:val="098BB1"/>
          <w:spacing w:val="15"/>
          <w:kern w:val="36"/>
          <w:sz w:val="46"/>
          <w:szCs w:val="46"/>
        </w:rPr>
        <w:t>Harold F. Wolf, III</w:t>
      </w:r>
    </w:p>
    <w:p w:rsidR="002B713F" w:rsidRPr="002B713F" w:rsidRDefault="002B713F" w:rsidP="002B713F">
      <w:pPr>
        <w:shd w:val="clear" w:color="auto" w:fill="FFFFFF"/>
        <w:spacing w:before="300" w:after="150" w:line="240" w:lineRule="atLeast"/>
        <w:outlineLvl w:val="1"/>
        <w:rPr>
          <w:rFonts w:ascii="Verdana" w:eastAsia="Times New Roman" w:hAnsi="Verdana" w:cs="Times New Roman"/>
          <w:color w:val="C0C2C4"/>
          <w:spacing w:val="15"/>
          <w:sz w:val="36"/>
          <w:szCs w:val="36"/>
        </w:rPr>
      </w:pPr>
      <w:r w:rsidRPr="002B713F">
        <w:rPr>
          <w:rFonts w:ascii="Verdana" w:eastAsia="Times New Roman" w:hAnsi="Verdana" w:cs="Times New Roman"/>
          <w:color w:val="C0C2C4"/>
          <w:spacing w:val="15"/>
          <w:sz w:val="36"/>
          <w:szCs w:val="36"/>
        </w:rPr>
        <w:t>President &amp; CEO</w:t>
      </w:r>
    </w:p>
    <w:p w:rsidR="002B713F" w:rsidRPr="002B713F" w:rsidRDefault="002B713F" w:rsidP="002B713F">
      <w:pPr>
        <w:shd w:val="clear" w:color="auto" w:fill="FFFFFF"/>
        <w:spacing w:before="300" w:after="150" w:line="240" w:lineRule="atLeast"/>
        <w:outlineLvl w:val="1"/>
        <w:rPr>
          <w:rFonts w:ascii="Verdana" w:eastAsia="Times New Roman" w:hAnsi="Verdana" w:cs="Times New Roman"/>
          <w:color w:val="C0C2C4"/>
          <w:spacing w:val="15"/>
          <w:sz w:val="36"/>
          <w:szCs w:val="36"/>
        </w:rPr>
      </w:pPr>
      <w:r w:rsidRPr="002B713F">
        <w:rPr>
          <w:rFonts w:ascii="Verdana" w:eastAsia="Times New Roman" w:hAnsi="Verdana" w:cs="Times New Roman"/>
          <w:color w:val="C0C2C4"/>
          <w:spacing w:val="15"/>
          <w:sz w:val="36"/>
          <w:szCs w:val="36"/>
        </w:rPr>
        <w:t>HIMSS</w:t>
      </w:r>
    </w:p>
    <w:p w:rsidR="002B713F" w:rsidRPr="002B713F" w:rsidRDefault="002B713F" w:rsidP="002B713F">
      <w:pPr>
        <w:shd w:val="clear" w:color="auto" w:fill="FFFFFF"/>
        <w:spacing w:after="150" w:line="240" w:lineRule="auto"/>
        <w:rPr>
          <w:rFonts w:ascii="Verdana" w:eastAsia="Times New Roman" w:hAnsi="Verdana" w:cs="Times New Roman"/>
          <w:color w:val="666666"/>
          <w:sz w:val="21"/>
          <w:szCs w:val="21"/>
        </w:rPr>
      </w:pPr>
      <w:r w:rsidRPr="002B713F">
        <w:rPr>
          <w:rFonts w:ascii="Verdana" w:eastAsia="Times New Roman" w:hAnsi="Verdana" w:cs="Times New Roman"/>
          <w:color w:val="666666"/>
          <w:sz w:val="21"/>
          <w:szCs w:val="21"/>
        </w:rPr>
        <w:t>Harold (Hal) Wolf III is the President and CEO of the Healthcare Information and Management Systems Society (HIMSS). HIMSS consists of HIMSS North America, HIMSS International, cause-based, global membership societies; HIMSS Analytics, the market research and data services group; HIMSS Media, the diversified media and publishing division; PCHAlliance, the Personal Connected Health Alliance; and Health 2.0 the Digital Health Conference—all focused on better health through information technology.  </w:t>
      </w:r>
    </w:p>
    <w:p w:rsidR="002B713F" w:rsidRPr="002B713F" w:rsidRDefault="002B713F" w:rsidP="002B713F">
      <w:pPr>
        <w:shd w:val="clear" w:color="auto" w:fill="FFFFFF"/>
        <w:spacing w:after="150" w:line="240" w:lineRule="auto"/>
        <w:rPr>
          <w:rFonts w:ascii="Verdana" w:eastAsia="Times New Roman" w:hAnsi="Verdana" w:cs="Times New Roman"/>
          <w:color w:val="666666"/>
          <w:sz w:val="21"/>
          <w:szCs w:val="21"/>
        </w:rPr>
      </w:pPr>
      <w:r w:rsidRPr="002B713F">
        <w:rPr>
          <w:rFonts w:ascii="Verdana" w:eastAsia="Times New Roman" w:hAnsi="Verdana" w:cs="Times New Roman"/>
          <w:color w:val="666666"/>
          <w:sz w:val="21"/>
          <w:szCs w:val="21"/>
        </w:rPr>
        <w:t>With nearly 35 years of experience, Wolf is respected internationally as a healthcare and informatics executive with areas of expertise in mhealth, product development, integrated care models, marketing, distribution, information technology and innovation implementation. He has helped health systems and providers across the world with end-to-end operations, commissioning, data and architectural design.</w:t>
      </w:r>
    </w:p>
    <w:p w:rsidR="002B713F" w:rsidRPr="002B713F" w:rsidRDefault="002B713F" w:rsidP="002B713F">
      <w:pPr>
        <w:shd w:val="clear" w:color="auto" w:fill="FFFFFF"/>
        <w:spacing w:after="150" w:line="240" w:lineRule="auto"/>
        <w:rPr>
          <w:rFonts w:ascii="Verdana" w:eastAsia="Times New Roman" w:hAnsi="Verdana" w:cs="Times New Roman"/>
          <w:color w:val="666666"/>
          <w:sz w:val="21"/>
          <w:szCs w:val="21"/>
        </w:rPr>
      </w:pPr>
      <w:r w:rsidRPr="002B713F">
        <w:rPr>
          <w:rFonts w:ascii="Verdana" w:eastAsia="Times New Roman" w:hAnsi="Verdana" w:cs="Times New Roman"/>
          <w:color w:val="666666"/>
          <w:sz w:val="21"/>
          <w:szCs w:val="21"/>
        </w:rPr>
        <w:t>Before Joining HIMSS, Wolf served at The Chartis Group as Director; Practice Leader of Information and Digital Health Strategy. As the key architect in the development of content, research and user interface for video on demand and broadband, Mr. Wolf is a pioneer in consumer engagement. He has contributed his unique approach and insights to the birth of the digital health era, combining the traditional enterprise strategy with an end-to-end organizational view while keeping the patient as the central focus.</w:t>
      </w:r>
    </w:p>
    <w:p w:rsidR="002B713F" w:rsidRPr="002B713F" w:rsidRDefault="002B713F" w:rsidP="002B713F">
      <w:pPr>
        <w:shd w:val="clear" w:color="auto" w:fill="FFFFFF"/>
        <w:spacing w:after="150" w:line="240" w:lineRule="auto"/>
        <w:rPr>
          <w:rFonts w:ascii="Verdana" w:eastAsia="Times New Roman" w:hAnsi="Verdana" w:cs="Times New Roman"/>
          <w:color w:val="666666"/>
          <w:sz w:val="21"/>
          <w:szCs w:val="21"/>
        </w:rPr>
      </w:pPr>
      <w:r w:rsidRPr="002B713F">
        <w:rPr>
          <w:rFonts w:ascii="Verdana" w:eastAsia="Times New Roman" w:hAnsi="Verdana" w:cs="Times New Roman"/>
          <w:color w:val="666666"/>
          <w:sz w:val="21"/>
          <w:szCs w:val="21"/>
        </w:rPr>
        <w:t>Mr. Wolf also served as the Senior Vice President and Chief Operating Officer of Kaiser Permanente’s Permanente Federation representing more than 16,000 physicians. There he was responsible for the development and implementation of critical care delivery strategies, data management and governance, population care management environments and the implementation of unique innovations and large scale programs that impacted end-to-end operations. Prior to Kaiser Permanente, Mr. Wolf worked as Vice President E-Business, Chief Information Officer for the Corporate Systems and Wholesale divisions of Qwest Communications/USWest. Previous endeavors include working internationally in the deployment of interactive television services in operations, content and business development; senior business management positions with Time Warner and MTV Networks; and Senior Advisor to McKinsey &amp; Company and ADVI, LLC.</w:t>
      </w:r>
    </w:p>
    <w:p w:rsidR="002B713F" w:rsidRPr="002B713F" w:rsidRDefault="002B713F" w:rsidP="002B713F">
      <w:pPr>
        <w:shd w:val="clear" w:color="auto" w:fill="FFFFFF"/>
        <w:spacing w:after="150" w:line="240" w:lineRule="auto"/>
        <w:rPr>
          <w:rFonts w:ascii="Verdana" w:eastAsia="Times New Roman" w:hAnsi="Verdana" w:cs="Times New Roman"/>
          <w:color w:val="666666"/>
          <w:sz w:val="21"/>
          <w:szCs w:val="21"/>
        </w:rPr>
      </w:pPr>
      <w:r w:rsidRPr="002B713F">
        <w:rPr>
          <w:rFonts w:ascii="Verdana" w:eastAsia="Times New Roman" w:hAnsi="Verdana" w:cs="Times New Roman"/>
          <w:color w:val="666666"/>
          <w:sz w:val="21"/>
          <w:szCs w:val="21"/>
        </w:rPr>
        <w:t>Mr. Wolf is a former Vice-Chair of HIMSS Enterprise Board, a Board member of the International Care Delivery Alliance and of the Certification Commission for Healthcare Information Technology. He is a visiting professor for Maersk Mc-Kinney Moller Institute at the University of South Denmark, the Center for Innovative Medical Technology at the Odense University Hospital in Denmark and Windsor University Odette School of Business, Canada. He also served as a board advisor for the Patient@Home European Union initiative that develops new products for home care while supporting the end-to-end acute care continuum.</w:t>
      </w:r>
    </w:p>
    <w:p w:rsidR="002B713F" w:rsidRPr="002B713F" w:rsidRDefault="002B713F" w:rsidP="002B713F">
      <w:pPr>
        <w:shd w:val="clear" w:color="auto" w:fill="FFFFFF"/>
        <w:spacing w:after="0" w:line="240" w:lineRule="auto"/>
        <w:rPr>
          <w:rFonts w:ascii="Verdana" w:eastAsia="Times New Roman" w:hAnsi="Verdana" w:cs="Times New Roman"/>
          <w:color w:val="666666"/>
          <w:sz w:val="21"/>
          <w:szCs w:val="21"/>
        </w:rPr>
      </w:pPr>
      <w:r w:rsidRPr="002B713F">
        <w:rPr>
          <w:rFonts w:ascii="Verdana" w:eastAsia="Times New Roman" w:hAnsi="Verdana" w:cs="Times New Roman"/>
          <w:color w:val="666666"/>
          <w:sz w:val="21"/>
          <w:szCs w:val="21"/>
        </w:rPr>
        <w:lastRenderedPageBreak/>
        <w:t>Mr. Wolf holds a Bachelor of Science in Business from Wake Forest University and a Bachelor of Textile Management from North Carolina State University.</w:t>
      </w:r>
    </w:p>
    <w:p w:rsidR="007E5C1E" w:rsidRDefault="00FB0E41"/>
    <w:sectPr w:rsidR="007E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3F"/>
    <w:rsid w:val="002B713F"/>
    <w:rsid w:val="003A5AC8"/>
    <w:rsid w:val="003E3974"/>
    <w:rsid w:val="00401BBF"/>
    <w:rsid w:val="006359EF"/>
    <w:rsid w:val="007A21FE"/>
    <w:rsid w:val="00970397"/>
    <w:rsid w:val="00BA3142"/>
    <w:rsid w:val="00C7608E"/>
    <w:rsid w:val="00D012A8"/>
    <w:rsid w:val="00D01F18"/>
    <w:rsid w:val="00D87468"/>
    <w:rsid w:val="00FB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69BA6-5542-4B10-9C77-7D4E47CE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7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71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1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71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9EF"/>
    <w:rPr>
      <w:color w:val="0563C1" w:themeColor="hyperlink"/>
      <w:u w:val="single"/>
    </w:rPr>
  </w:style>
  <w:style w:type="character" w:styleId="UnresolvedMention">
    <w:name w:val="Unresolved Mention"/>
    <w:basedOn w:val="DefaultParagraphFont"/>
    <w:uiPriority w:val="99"/>
    <w:semiHidden/>
    <w:unhideWhenUsed/>
    <w:rsid w:val="006359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0411">
      <w:bodyDiv w:val="1"/>
      <w:marLeft w:val="0"/>
      <w:marRight w:val="0"/>
      <w:marTop w:val="0"/>
      <w:marBottom w:val="0"/>
      <w:divBdr>
        <w:top w:val="none" w:sz="0" w:space="0" w:color="auto"/>
        <w:left w:val="none" w:sz="0" w:space="0" w:color="auto"/>
        <w:bottom w:val="none" w:sz="0" w:space="0" w:color="auto"/>
        <w:right w:val="none" w:sz="0" w:space="0" w:color="auto"/>
      </w:divBdr>
      <w:divsChild>
        <w:div w:id="1610239119">
          <w:marLeft w:val="0"/>
          <w:marRight w:val="0"/>
          <w:marTop w:val="0"/>
          <w:marBottom w:val="0"/>
          <w:divBdr>
            <w:top w:val="none" w:sz="0" w:space="0" w:color="auto"/>
            <w:left w:val="none" w:sz="0" w:space="0" w:color="auto"/>
            <w:bottom w:val="none" w:sz="0" w:space="0" w:color="auto"/>
            <w:right w:val="none" w:sz="0" w:space="0" w:color="auto"/>
          </w:divBdr>
          <w:divsChild>
            <w:div w:id="167404220">
              <w:marLeft w:val="0"/>
              <w:marRight w:val="0"/>
              <w:marTop w:val="0"/>
              <w:marBottom w:val="0"/>
              <w:divBdr>
                <w:top w:val="none" w:sz="0" w:space="0" w:color="auto"/>
                <w:left w:val="none" w:sz="0" w:space="0" w:color="auto"/>
                <w:bottom w:val="none" w:sz="0" w:space="0" w:color="auto"/>
                <w:right w:val="none" w:sz="0" w:space="0" w:color="auto"/>
              </w:divBdr>
              <w:divsChild>
                <w:div w:id="21375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CherylAnne Harvey</dc:creator>
  <cp:keywords/>
  <dc:description/>
  <cp:lastModifiedBy>Cameron, Liza</cp:lastModifiedBy>
  <cp:revision>2</cp:revision>
  <dcterms:created xsi:type="dcterms:W3CDTF">2018-04-24T21:46:00Z</dcterms:created>
  <dcterms:modified xsi:type="dcterms:W3CDTF">2018-04-24T21:46:00Z</dcterms:modified>
</cp:coreProperties>
</file>