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F2" w:rsidRDefault="00F716B5" w:rsidP="000B4D3A">
      <w:pPr>
        <w:tabs>
          <w:tab w:val="left" w:pos="0"/>
        </w:tabs>
        <w:spacing w:after="0" w:line="240" w:lineRule="auto"/>
        <w:jc w:val="center"/>
        <w:rPr>
          <w:rFonts w:ascii="Tahoma" w:hAnsi="Tahoma" w:cs="Tahoma"/>
        </w:rPr>
      </w:pPr>
      <w:r>
        <w:rPr>
          <w:rFonts w:ascii="Tahoma" w:hAnsi="Tahoma" w:cs="Tahoma"/>
          <w:noProof/>
        </w:rPr>
        <w:drawing>
          <wp:inline distT="0" distB="0" distL="0" distR="0">
            <wp:extent cx="1823357" cy="2298400"/>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ile Pic 20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555" cy="2338986"/>
                    </a:xfrm>
                    <a:prstGeom prst="rect">
                      <a:avLst/>
                    </a:prstGeom>
                  </pic:spPr>
                </pic:pic>
              </a:graphicData>
            </a:graphic>
          </wp:inline>
        </w:drawing>
      </w:r>
    </w:p>
    <w:p w:rsidR="007E5BF2" w:rsidRDefault="007E5BF2" w:rsidP="008D3A51">
      <w:pPr>
        <w:tabs>
          <w:tab w:val="left" w:pos="0"/>
        </w:tabs>
        <w:spacing w:after="0" w:line="240" w:lineRule="auto"/>
        <w:rPr>
          <w:rFonts w:ascii="Tahoma" w:hAnsi="Tahoma" w:cs="Tahoma"/>
        </w:rPr>
      </w:pPr>
    </w:p>
    <w:p w:rsidR="009C4595" w:rsidRDefault="000B4D3A" w:rsidP="0075566D">
      <w:pPr>
        <w:spacing w:after="0" w:line="360" w:lineRule="auto"/>
        <w:ind w:firstLine="720"/>
        <w:rPr>
          <w:rFonts w:ascii="Tahoma" w:hAnsi="Tahoma" w:cs="Tahoma"/>
        </w:rPr>
      </w:pPr>
      <w:r w:rsidRPr="000B4D3A">
        <w:rPr>
          <w:rFonts w:ascii="Tahoma" w:hAnsi="Tahoma" w:cs="Tahoma"/>
          <w:b/>
        </w:rPr>
        <w:t>William Manzie</w:t>
      </w:r>
      <w:r>
        <w:rPr>
          <w:rFonts w:ascii="Tahoma" w:hAnsi="Tahoma" w:cs="Tahoma"/>
        </w:rPr>
        <w:t xml:space="preserve"> is </w:t>
      </w:r>
      <w:r w:rsidRPr="000B4D3A">
        <w:rPr>
          <w:rFonts w:ascii="Tahoma" w:eastAsia="Times New Roman" w:hAnsi="Tahoma" w:cs="Tahoma"/>
        </w:rPr>
        <w:t>Administrative Director of Telehealth Strategy</w:t>
      </w:r>
      <w:r>
        <w:rPr>
          <w:rFonts w:ascii="Tahoma" w:hAnsi="Tahoma" w:cs="Tahoma"/>
        </w:rPr>
        <w:t xml:space="preserve"> for the </w:t>
      </w:r>
      <w:hyperlink r:id="rId9" w:history="1">
        <w:r w:rsidRPr="000B4D3A">
          <w:rPr>
            <w:rStyle w:val="Hyperlink"/>
            <w:rFonts w:ascii="Tahoma" w:eastAsia="Times New Roman" w:hAnsi="Tahoma" w:cs="Tahoma"/>
          </w:rPr>
          <w:t>Memorial Healthcare System</w:t>
        </w:r>
      </w:hyperlink>
      <w:r>
        <w:rPr>
          <w:rFonts w:ascii="Tahoma" w:eastAsia="Times New Roman" w:hAnsi="Tahoma" w:cs="Tahoma"/>
        </w:rPr>
        <w:t xml:space="preserve"> </w:t>
      </w:r>
      <w:r w:rsidR="000E4782">
        <w:rPr>
          <w:rFonts w:ascii="Tahoma" w:eastAsia="Times New Roman" w:hAnsi="Tahoma" w:cs="Tahoma"/>
        </w:rPr>
        <w:t xml:space="preserve">(MHS) </w:t>
      </w:r>
      <w:r w:rsidR="002419D9">
        <w:rPr>
          <w:rFonts w:ascii="Tahoma" w:eastAsia="Times New Roman" w:hAnsi="Tahoma" w:cs="Tahoma"/>
        </w:rPr>
        <w:t xml:space="preserve">and a </w:t>
      </w:r>
      <w:r w:rsidR="00B11FCF">
        <w:rPr>
          <w:rFonts w:ascii="Tahoma" w:eastAsia="Times New Roman" w:hAnsi="Tahoma" w:cs="Tahoma"/>
        </w:rPr>
        <w:t xml:space="preserve">past </w:t>
      </w:r>
      <w:r w:rsidRPr="000B4D3A">
        <w:rPr>
          <w:rFonts w:ascii="Tahoma" w:eastAsia="Times New Roman" w:hAnsi="Tahoma" w:cs="Tahoma"/>
        </w:rPr>
        <w:t xml:space="preserve">member of Florida Governor Rick Scott’s </w:t>
      </w:r>
      <w:r>
        <w:rPr>
          <w:rFonts w:ascii="Tahoma" w:eastAsia="Times New Roman" w:hAnsi="Tahoma" w:cs="Tahoma"/>
        </w:rPr>
        <w:t xml:space="preserve">Telehealth Advisory Council. </w:t>
      </w:r>
      <w:r w:rsidR="00891512">
        <w:rPr>
          <w:rFonts w:ascii="Tahoma" w:eastAsia="Times New Roman" w:hAnsi="Tahoma" w:cs="Tahoma"/>
        </w:rPr>
        <w:t xml:space="preserve">For Memorial, </w:t>
      </w:r>
      <w:r w:rsidR="009C4595">
        <w:rPr>
          <w:rFonts w:ascii="Tahoma" w:eastAsia="Times New Roman" w:hAnsi="Tahoma" w:cs="Tahoma"/>
        </w:rPr>
        <w:t xml:space="preserve">he </w:t>
      </w:r>
      <w:r w:rsidR="009C4595" w:rsidRPr="000B4D3A">
        <w:rPr>
          <w:rFonts w:ascii="Tahoma" w:hAnsi="Tahoma" w:cs="Tahoma"/>
        </w:rPr>
        <w:t>blends strategic vision, strong clinical and technical background</w:t>
      </w:r>
      <w:r w:rsidR="00891512">
        <w:rPr>
          <w:rFonts w:ascii="Tahoma" w:hAnsi="Tahoma" w:cs="Tahoma"/>
        </w:rPr>
        <w:t>s</w:t>
      </w:r>
      <w:r w:rsidR="009C4595" w:rsidRPr="000B4D3A">
        <w:rPr>
          <w:rFonts w:ascii="Tahoma" w:hAnsi="Tahoma" w:cs="Tahoma"/>
        </w:rPr>
        <w:t xml:space="preserve">, </w:t>
      </w:r>
      <w:r w:rsidR="002419D9">
        <w:rPr>
          <w:rFonts w:ascii="Tahoma" w:hAnsi="Tahoma" w:cs="Tahoma"/>
        </w:rPr>
        <w:t xml:space="preserve">a </w:t>
      </w:r>
      <w:r w:rsidR="003A0390">
        <w:rPr>
          <w:rFonts w:ascii="Tahoma" w:hAnsi="Tahoma" w:cs="Tahoma"/>
        </w:rPr>
        <w:t>profound</w:t>
      </w:r>
      <w:r w:rsidR="002419D9">
        <w:rPr>
          <w:rFonts w:ascii="Tahoma" w:hAnsi="Tahoma" w:cs="Tahoma"/>
        </w:rPr>
        <w:t xml:space="preserve"> </w:t>
      </w:r>
      <w:r w:rsidR="009C4595">
        <w:rPr>
          <w:rFonts w:ascii="Tahoma" w:hAnsi="Tahoma" w:cs="Tahoma"/>
        </w:rPr>
        <w:t xml:space="preserve">understanding of finance and operations to </w:t>
      </w:r>
      <w:r w:rsidR="00891512">
        <w:rPr>
          <w:rFonts w:ascii="Tahoma" w:hAnsi="Tahoma" w:cs="Tahoma"/>
        </w:rPr>
        <w:t xml:space="preserve">implement </w:t>
      </w:r>
      <w:r w:rsidR="009C4595">
        <w:rPr>
          <w:rFonts w:ascii="Tahoma" w:hAnsi="Tahoma" w:cs="Tahoma"/>
        </w:rPr>
        <w:t>technology t</w:t>
      </w:r>
      <w:r w:rsidR="00891512">
        <w:rPr>
          <w:rFonts w:ascii="Tahoma" w:hAnsi="Tahoma" w:cs="Tahoma"/>
        </w:rPr>
        <w:t xml:space="preserve">hat </w:t>
      </w:r>
      <w:r w:rsidR="009C4595">
        <w:rPr>
          <w:rFonts w:ascii="Tahoma" w:hAnsi="Tahoma" w:cs="Tahoma"/>
        </w:rPr>
        <w:t>deliver</w:t>
      </w:r>
      <w:r w:rsidR="00891512">
        <w:rPr>
          <w:rFonts w:ascii="Tahoma" w:hAnsi="Tahoma" w:cs="Tahoma"/>
        </w:rPr>
        <w:t>s</w:t>
      </w:r>
      <w:r w:rsidR="009C4595">
        <w:rPr>
          <w:rFonts w:ascii="Tahoma" w:hAnsi="Tahoma" w:cs="Tahoma"/>
        </w:rPr>
        <w:t xml:space="preserve"> an improved healthcare experience.  </w:t>
      </w:r>
    </w:p>
    <w:p w:rsidR="0075566D" w:rsidRDefault="0075566D" w:rsidP="0075566D">
      <w:pPr>
        <w:spacing w:after="0" w:line="360" w:lineRule="auto"/>
        <w:ind w:firstLine="720"/>
        <w:rPr>
          <w:rFonts w:ascii="Tahoma" w:hAnsi="Tahoma" w:cs="Tahoma"/>
        </w:rPr>
      </w:pPr>
      <w:r>
        <w:rPr>
          <w:rFonts w:ascii="Tahoma" w:hAnsi="Tahoma" w:cs="Tahoma"/>
        </w:rPr>
        <w:t xml:space="preserve">William believes in upgrading healthcare by focusing on the triple aim and creating innovative concepts with technology to drive that change. He has been leading the charge in telehealth program strategies </w:t>
      </w:r>
      <w:r w:rsidR="00BE3EBD">
        <w:rPr>
          <w:rFonts w:ascii="Tahoma" w:hAnsi="Tahoma" w:cs="Tahoma"/>
        </w:rPr>
        <w:t>since 201</w:t>
      </w:r>
      <w:r w:rsidR="00CB30E4">
        <w:rPr>
          <w:rFonts w:ascii="Tahoma" w:hAnsi="Tahoma" w:cs="Tahoma"/>
        </w:rPr>
        <w:t>1</w:t>
      </w:r>
      <w:r>
        <w:rPr>
          <w:rFonts w:ascii="Tahoma" w:hAnsi="Tahoma" w:cs="Tahoma"/>
        </w:rPr>
        <w:t xml:space="preserve"> and sees no end to this passion. </w:t>
      </w:r>
    </w:p>
    <w:p w:rsidR="000258BB" w:rsidRDefault="00891512" w:rsidP="00B11FCF">
      <w:pPr>
        <w:spacing w:after="0" w:line="360" w:lineRule="auto"/>
        <w:ind w:firstLine="720"/>
        <w:rPr>
          <w:rFonts w:ascii="Tahoma" w:hAnsi="Tahoma" w:cs="Tahoma"/>
          <w:color w:val="000000"/>
        </w:rPr>
      </w:pPr>
      <w:r>
        <w:rPr>
          <w:rFonts w:ascii="Tahoma" w:hAnsi="Tahoma" w:cs="Tahoma"/>
        </w:rPr>
        <w:t xml:space="preserve">Manzie </w:t>
      </w:r>
      <w:r w:rsidR="0075566D">
        <w:rPr>
          <w:rFonts w:ascii="Tahoma" w:hAnsi="Tahoma" w:cs="Tahoma"/>
        </w:rPr>
        <w:t xml:space="preserve">holds </w:t>
      </w:r>
      <w:r w:rsidR="00892AFE">
        <w:rPr>
          <w:rFonts w:ascii="Tahoma" w:hAnsi="Tahoma" w:cs="Tahoma"/>
        </w:rPr>
        <w:t>Bachelor’s Degree in Information Technology</w:t>
      </w:r>
      <w:r w:rsidR="00664F50">
        <w:rPr>
          <w:rFonts w:ascii="Tahoma" w:hAnsi="Tahoma" w:cs="Tahoma"/>
        </w:rPr>
        <w:t xml:space="preserve"> and </w:t>
      </w:r>
      <w:r w:rsidR="00892AFE">
        <w:rPr>
          <w:rFonts w:ascii="Tahoma" w:hAnsi="Tahoma" w:cs="Tahoma"/>
        </w:rPr>
        <w:t xml:space="preserve">Master’s Degree in </w:t>
      </w:r>
      <w:r w:rsidR="00221E1F">
        <w:rPr>
          <w:rFonts w:ascii="Tahoma" w:hAnsi="Tahoma" w:cs="Tahoma"/>
        </w:rPr>
        <w:t>B</w:t>
      </w:r>
      <w:r w:rsidR="000E4782">
        <w:rPr>
          <w:rFonts w:ascii="Tahoma" w:hAnsi="Tahoma" w:cs="Tahoma"/>
        </w:rPr>
        <w:t xml:space="preserve">usiness </w:t>
      </w:r>
      <w:r w:rsidR="00221E1F">
        <w:rPr>
          <w:rFonts w:ascii="Tahoma" w:hAnsi="Tahoma" w:cs="Tahoma"/>
        </w:rPr>
        <w:t>A</w:t>
      </w:r>
      <w:r w:rsidR="00892AFE">
        <w:rPr>
          <w:rFonts w:ascii="Tahoma" w:hAnsi="Tahoma" w:cs="Tahoma"/>
        </w:rPr>
        <w:t>dministration</w:t>
      </w:r>
      <w:r w:rsidR="000E4782">
        <w:rPr>
          <w:rFonts w:ascii="Tahoma" w:hAnsi="Tahoma" w:cs="Tahoma"/>
        </w:rPr>
        <w:t xml:space="preserve">. He began his healthcare career in 1992 and held a variety of </w:t>
      </w:r>
      <w:r w:rsidR="001A2B93">
        <w:rPr>
          <w:rFonts w:ascii="Tahoma" w:hAnsi="Tahoma" w:cs="Tahoma"/>
        </w:rPr>
        <w:t xml:space="preserve">positions </w:t>
      </w:r>
      <w:r w:rsidR="000E4782">
        <w:rPr>
          <w:rFonts w:ascii="Tahoma" w:hAnsi="Tahoma" w:cs="Tahoma"/>
        </w:rPr>
        <w:t xml:space="preserve">prior to </w:t>
      </w:r>
      <w:r w:rsidR="00B11FCF">
        <w:rPr>
          <w:rFonts w:ascii="Tahoma" w:hAnsi="Tahoma" w:cs="Tahoma"/>
        </w:rPr>
        <w:t>focusing on</w:t>
      </w:r>
      <w:r w:rsidR="009C4595" w:rsidRPr="000258BB">
        <w:rPr>
          <w:rFonts w:ascii="Tahoma" w:hAnsi="Tahoma" w:cs="Tahoma"/>
        </w:rPr>
        <w:t xml:space="preserve"> telehealth </w:t>
      </w:r>
      <w:r w:rsidR="00B11FCF">
        <w:rPr>
          <w:rFonts w:ascii="Tahoma" w:hAnsi="Tahoma" w:cs="Tahoma"/>
        </w:rPr>
        <w:t xml:space="preserve">strategy </w:t>
      </w:r>
      <w:r w:rsidR="000258BB">
        <w:rPr>
          <w:rFonts w:ascii="Tahoma" w:hAnsi="Tahoma" w:cs="Tahoma"/>
        </w:rPr>
        <w:t>d</w:t>
      </w:r>
      <w:r w:rsidR="009C4595" w:rsidRPr="000258BB">
        <w:rPr>
          <w:rFonts w:ascii="Tahoma" w:hAnsi="Tahoma" w:cs="Tahoma"/>
        </w:rPr>
        <w:t>evelopment, performance improvements</w:t>
      </w:r>
      <w:r w:rsidR="000258BB" w:rsidRPr="000258BB">
        <w:rPr>
          <w:rFonts w:ascii="Tahoma" w:hAnsi="Tahoma" w:cs="Tahoma"/>
        </w:rPr>
        <w:t>,</w:t>
      </w:r>
      <w:r w:rsidR="009C4595" w:rsidRPr="000258BB">
        <w:rPr>
          <w:rFonts w:ascii="Tahoma" w:hAnsi="Tahoma" w:cs="Tahoma"/>
        </w:rPr>
        <w:t xml:space="preserve"> and patient satisfaction</w:t>
      </w:r>
      <w:r w:rsidR="00B11FCF">
        <w:rPr>
          <w:rFonts w:ascii="Tahoma" w:hAnsi="Tahoma" w:cs="Tahoma"/>
        </w:rPr>
        <w:t xml:space="preserve"> using telehealth</w:t>
      </w:r>
      <w:r w:rsidR="009C4595" w:rsidRPr="000258BB">
        <w:rPr>
          <w:rFonts w:ascii="Tahoma" w:hAnsi="Tahoma" w:cs="Tahoma"/>
        </w:rPr>
        <w:t>.</w:t>
      </w:r>
      <w:r w:rsidR="000258BB" w:rsidRPr="000258BB">
        <w:rPr>
          <w:rFonts w:ascii="Tahoma" w:hAnsi="Tahoma" w:cs="Tahoma"/>
        </w:rPr>
        <w:t xml:space="preserve"> He has overseen the introduction of “MemorialDocNow,” </w:t>
      </w:r>
      <w:r w:rsidR="000258BB" w:rsidRPr="000258BB">
        <w:rPr>
          <w:rFonts w:ascii="Tahoma" w:hAnsi="Tahoma" w:cs="Tahoma"/>
          <w:color w:val="000000"/>
        </w:rPr>
        <w:t>an app that provides 24/7</w:t>
      </w:r>
      <w:r w:rsidR="006400B2">
        <w:rPr>
          <w:rFonts w:ascii="Tahoma" w:hAnsi="Tahoma" w:cs="Tahoma"/>
          <w:color w:val="000000"/>
        </w:rPr>
        <w:t xml:space="preserve"> </w:t>
      </w:r>
      <w:r w:rsidR="000258BB">
        <w:rPr>
          <w:rFonts w:ascii="Tahoma" w:hAnsi="Tahoma" w:cs="Tahoma"/>
          <w:color w:val="000000"/>
        </w:rPr>
        <w:t>online</w:t>
      </w:r>
      <w:r w:rsidR="000258BB" w:rsidRPr="000258BB">
        <w:rPr>
          <w:rFonts w:ascii="Tahoma" w:hAnsi="Tahoma" w:cs="Tahoma"/>
          <w:color w:val="000000"/>
        </w:rPr>
        <w:t xml:space="preserve"> </w:t>
      </w:r>
      <w:r w:rsidR="000258BB">
        <w:rPr>
          <w:rFonts w:ascii="Tahoma" w:hAnsi="Tahoma" w:cs="Tahoma"/>
          <w:color w:val="000000"/>
        </w:rPr>
        <w:t xml:space="preserve">access to a doctor for non-emergency care, and </w:t>
      </w:r>
      <w:r w:rsidR="00291EBA">
        <w:rPr>
          <w:rFonts w:ascii="Tahoma" w:hAnsi="Tahoma" w:cs="Tahoma"/>
          <w:color w:val="000000"/>
        </w:rPr>
        <w:t>has implemented</w:t>
      </w:r>
      <w:r w:rsidR="000258BB">
        <w:rPr>
          <w:rFonts w:ascii="Tahoma" w:hAnsi="Tahoma" w:cs="Tahoma"/>
          <w:color w:val="000000"/>
        </w:rPr>
        <w:t xml:space="preserve"> </w:t>
      </w:r>
      <w:r w:rsidR="00291EBA">
        <w:rPr>
          <w:rFonts w:ascii="Tahoma" w:hAnsi="Tahoma" w:cs="Tahoma"/>
          <w:color w:val="000000"/>
        </w:rPr>
        <w:t>several</w:t>
      </w:r>
      <w:r w:rsidR="006400B2">
        <w:rPr>
          <w:rFonts w:ascii="Tahoma" w:hAnsi="Tahoma" w:cs="Tahoma"/>
          <w:color w:val="000000"/>
        </w:rPr>
        <w:t xml:space="preserve"> </w:t>
      </w:r>
      <w:r w:rsidR="000258BB">
        <w:rPr>
          <w:rFonts w:ascii="Tahoma" w:hAnsi="Tahoma" w:cs="Tahoma"/>
          <w:color w:val="000000"/>
        </w:rPr>
        <w:t>programs t</w:t>
      </w:r>
      <w:r w:rsidR="006400B2">
        <w:rPr>
          <w:rFonts w:ascii="Tahoma" w:hAnsi="Tahoma" w:cs="Tahoma"/>
          <w:color w:val="000000"/>
        </w:rPr>
        <w:t xml:space="preserve">o </w:t>
      </w:r>
      <w:r w:rsidR="000258BB">
        <w:rPr>
          <w:rFonts w:ascii="Tahoma" w:hAnsi="Tahoma" w:cs="Tahoma"/>
          <w:color w:val="000000"/>
        </w:rPr>
        <w:t xml:space="preserve">make healthcare more </w:t>
      </w:r>
      <w:r w:rsidR="00A51EBB">
        <w:rPr>
          <w:rFonts w:ascii="Tahoma" w:hAnsi="Tahoma" w:cs="Tahoma"/>
          <w:color w:val="000000"/>
        </w:rPr>
        <w:t xml:space="preserve">accessible and </w:t>
      </w:r>
      <w:r w:rsidR="000258BB">
        <w:rPr>
          <w:rFonts w:ascii="Tahoma" w:hAnsi="Tahoma" w:cs="Tahoma"/>
          <w:color w:val="000000"/>
        </w:rPr>
        <w:t xml:space="preserve">convenient </w:t>
      </w:r>
      <w:r w:rsidR="00A51EBB">
        <w:rPr>
          <w:rFonts w:ascii="Tahoma" w:hAnsi="Tahoma" w:cs="Tahoma"/>
          <w:color w:val="000000"/>
        </w:rPr>
        <w:t xml:space="preserve">for the </w:t>
      </w:r>
      <w:r w:rsidR="000258BB">
        <w:rPr>
          <w:rFonts w:ascii="Tahoma" w:hAnsi="Tahoma" w:cs="Tahoma"/>
          <w:color w:val="000000"/>
        </w:rPr>
        <w:t xml:space="preserve">consumer. </w:t>
      </w:r>
    </w:p>
    <w:p w:rsidR="00B11FCF" w:rsidRPr="00B11FCF" w:rsidRDefault="0075566D" w:rsidP="00B11FCF">
      <w:pPr>
        <w:spacing w:line="360" w:lineRule="auto"/>
        <w:ind w:firstLine="720"/>
        <w:rPr>
          <w:rFonts w:ascii="Tahoma" w:hAnsi="Tahoma" w:cs="Tahoma"/>
          <w:color w:val="000000"/>
        </w:rPr>
      </w:pPr>
      <w:r>
        <w:rPr>
          <w:rFonts w:ascii="Tahoma" w:hAnsi="Tahoma" w:cs="Tahoma"/>
          <w:color w:val="000000"/>
        </w:rPr>
        <w:t xml:space="preserve">He recently was showcased on the cover of Health Leaders magazine and has </w:t>
      </w:r>
      <w:r w:rsidR="00416EB4">
        <w:rPr>
          <w:rFonts w:ascii="Tahoma" w:hAnsi="Tahoma" w:cs="Tahoma"/>
          <w:color w:val="000000"/>
        </w:rPr>
        <w:t>presented as a telehealth subject matter expert</w:t>
      </w:r>
      <w:r w:rsidR="00291EBA">
        <w:rPr>
          <w:rFonts w:ascii="Tahoma" w:hAnsi="Tahoma" w:cs="Tahoma"/>
          <w:color w:val="000000"/>
        </w:rPr>
        <w:t xml:space="preserve"> in conferences around the country</w:t>
      </w:r>
      <w:r w:rsidR="00416EB4">
        <w:rPr>
          <w:rFonts w:ascii="Tahoma" w:hAnsi="Tahoma" w:cs="Tahoma"/>
          <w:color w:val="000000"/>
        </w:rPr>
        <w:t>.</w:t>
      </w:r>
      <w:r w:rsidR="00B11FCF">
        <w:rPr>
          <w:rFonts w:ascii="Tahoma" w:hAnsi="Tahoma" w:cs="Tahoma"/>
          <w:color w:val="000000"/>
        </w:rPr>
        <w:t xml:space="preserve"> </w:t>
      </w:r>
      <w:bookmarkStart w:id="0" w:name="_GoBack"/>
      <w:bookmarkEnd w:id="0"/>
    </w:p>
    <w:p w:rsidR="0075566D" w:rsidRDefault="0075566D" w:rsidP="0075566D">
      <w:pPr>
        <w:spacing w:after="0" w:line="360" w:lineRule="auto"/>
        <w:ind w:firstLine="720"/>
        <w:rPr>
          <w:rFonts w:ascii="Tahoma" w:hAnsi="Tahoma" w:cs="Tahoma"/>
          <w:color w:val="000000"/>
        </w:rPr>
      </w:pPr>
    </w:p>
    <w:p w:rsidR="000258BB" w:rsidRDefault="000258BB" w:rsidP="000258BB">
      <w:pPr>
        <w:spacing w:after="0" w:line="240" w:lineRule="auto"/>
        <w:rPr>
          <w:rFonts w:ascii="Tahoma" w:hAnsi="Tahoma" w:cs="Tahoma"/>
          <w:color w:val="000000"/>
        </w:rPr>
      </w:pPr>
    </w:p>
    <w:p w:rsidR="003D5410" w:rsidRPr="000258BB" w:rsidRDefault="000258BB" w:rsidP="000258BB">
      <w:pPr>
        <w:spacing w:after="0" w:line="360" w:lineRule="auto"/>
        <w:jc w:val="center"/>
        <w:rPr>
          <w:rFonts w:ascii="Tahoma" w:hAnsi="Tahoma" w:cs="Tahoma"/>
          <w:color w:val="000000"/>
        </w:rPr>
      </w:pPr>
      <w:r>
        <w:rPr>
          <w:rFonts w:ascii="Tahoma" w:hAnsi="Tahoma" w:cs="Tahoma"/>
          <w:color w:val="000000"/>
        </w:rPr>
        <w:t># # #</w:t>
      </w:r>
    </w:p>
    <w:sectPr w:rsidR="003D5410" w:rsidRPr="000258BB" w:rsidSect="007E5BF2">
      <w:headerReference w:type="default" r:id="rId10"/>
      <w:pgSz w:w="12240" w:h="15840"/>
      <w:pgMar w:top="1440" w:right="1800" w:bottom="274" w:left="180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E1B" w:rsidRDefault="00466E1B">
      <w:pPr>
        <w:spacing w:after="0" w:line="240" w:lineRule="auto"/>
      </w:pPr>
      <w:r>
        <w:separator/>
      </w:r>
    </w:p>
  </w:endnote>
  <w:endnote w:type="continuationSeparator" w:id="0">
    <w:p w:rsidR="00466E1B" w:rsidRDefault="0046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E1B" w:rsidRDefault="00466E1B">
      <w:pPr>
        <w:spacing w:after="0" w:line="240" w:lineRule="auto"/>
      </w:pPr>
      <w:r>
        <w:separator/>
      </w:r>
    </w:p>
  </w:footnote>
  <w:footnote w:type="continuationSeparator" w:id="0">
    <w:p w:rsidR="00466E1B" w:rsidRDefault="00466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68" w:rsidRPr="00681CAD" w:rsidRDefault="00C92CCA" w:rsidP="00DF0E68">
    <w:pPr>
      <w:pStyle w:val="Header"/>
      <w:tabs>
        <w:tab w:val="clear" w:pos="4680"/>
        <w:tab w:val="center" w:pos="0"/>
      </w:tabs>
      <w:jc w:val="center"/>
    </w:pPr>
    <w:r>
      <w:rPr>
        <w:noProof/>
      </w:rPr>
      <w:drawing>
        <wp:inline distT="0" distB="0" distL="0" distR="0">
          <wp:extent cx="31527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 logo.jpg"/>
                  <pic:cNvPicPr/>
                </pic:nvPicPr>
                <pic:blipFill>
                  <a:blip r:embed="rId1">
                    <a:extLst>
                      <a:ext uri="{28A0092B-C50C-407E-A947-70E740481C1C}">
                        <a14:useLocalDpi xmlns:a14="http://schemas.microsoft.com/office/drawing/2010/main" val="0"/>
                      </a:ext>
                    </a:extLst>
                  </a:blip>
                  <a:stretch>
                    <a:fillRect/>
                  </a:stretch>
                </pic:blipFill>
                <pic:spPr>
                  <a:xfrm>
                    <a:off x="0" y="0"/>
                    <a:ext cx="3152775"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4494"/>
    <w:multiLevelType w:val="hybridMultilevel"/>
    <w:tmpl w:val="557E1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8E7D66"/>
    <w:multiLevelType w:val="hybridMultilevel"/>
    <w:tmpl w:val="FA72A1A2"/>
    <w:lvl w:ilvl="0" w:tplc="26980E2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573BC"/>
    <w:multiLevelType w:val="multilevel"/>
    <w:tmpl w:val="74D2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2516D"/>
    <w:multiLevelType w:val="hybridMultilevel"/>
    <w:tmpl w:val="0E8A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C6DFC"/>
    <w:multiLevelType w:val="hybridMultilevel"/>
    <w:tmpl w:val="357C4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B1C1E"/>
    <w:multiLevelType w:val="hybridMultilevel"/>
    <w:tmpl w:val="BA362918"/>
    <w:lvl w:ilvl="0" w:tplc="26980E2C">
      <w:start w:val="1"/>
      <w:numFmt w:val="bullet"/>
      <w:lvlText w:val=""/>
      <w:lvlJc w:val="left"/>
      <w:pPr>
        <w:ind w:left="1650" w:hanging="360"/>
      </w:pPr>
      <w:rPr>
        <w:rFonts w:ascii="Wingdings" w:hAnsi="Wingdings" w:hint="default"/>
        <w:sz w:val="22"/>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15:restartNumberingAfterBreak="0">
    <w:nsid w:val="5242665B"/>
    <w:multiLevelType w:val="hybridMultilevel"/>
    <w:tmpl w:val="E230E556"/>
    <w:lvl w:ilvl="0" w:tplc="26980E2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06282"/>
    <w:multiLevelType w:val="hybridMultilevel"/>
    <w:tmpl w:val="CCE6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E62FB"/>
    <w:multiLevelType w:val="hybridMultilevel"/>
    <w:tmpl w:val="24E6E318"/>
    <w:lvl w:ilvl="0" w:tplc="F9FE0798">
      <w:start w:val="1"/>
      <w:numFmt w:val="bullet"/>
      <w:lvlText w:val=""/>
      <w:lvlJc w:val="left"/>
      <w:pPr>
        <w:ind w:left="720" w:hanging="360"/>
      </w:pPr>
      <w:rPr>
        <w:rFonts w:ascii="Symbol" w:hAnsi="Symbol" w:hint="default"/>
        <w:color w:val="auto"/>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F5603"/>
    <w:multiLevelType w:val="hybridMultilevel"/>
    <w:tmpl w:val="07B04C14"/>
    <w:lvl w:ilvl="0" w:tplc="26980E2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F068A"/>
    <w:multiLevelType w:val="hybridMultilevel"/>
    <w:tmpl w:val="8C1ECB94"/>
    <w:lvl w:ilvl="0" w:tplc="26980E2C">
      <w:start w:val="1"/>
      <w:numFmt w:val="bullet"/>
      <w:lvlText w:val=""/>
      <w:lvlJc w:val="left"/>
      <w:pPr>
        <w:ind w:left="720" w:hanging="360"/>
      </w:pPr>
      <w:rPr>
        <w:rFonts w:ascii="Wingdings" w:hAnsi="Wingdings" w:hint="default"/>
        <w:color w:val="auto"/>
        <w:sz w:val="22"/>
      </w:rPr>
    </w:lvl>
    <w:lvl w:ilvl="1" w:tplc="2882730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B586A"/>
    <w:multiLevelType w:val="hybridMultilevel"/>
    <w:tmpl w:val="6616BA66"/>
    <w:lvl w:ilvl="0" w:tplc="26980E2C">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D204E"/>
    <w:multiLevelType w:val="multilevel"/>
    <w:tmpl w:val="3170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0"/>
  </w:num>
  <w:num w:numId="5">
    <w:abstractNumId w:val="8"/>
  </w:num>
  <w:num w:numId="6">
    <w:abstractNumId w:val="5"/>
  </w:num>
  <w:num w:numId="7">
    <w:abstractNumId w:val="10"/>
  </w:num>
  <w:num w:numId="8">
    <w:abstractNumId w:val="6"/>
  </w:num>
  <w:num w:numId="9">
    <w:abstractNumId w:val="1"/>
  </w:num>
  <w:num w:numId="10">
    <w:abstractNumId w:val="12"/>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xNTM1Njc3MzM3MbFQ0lEKTi0uzszPAykwrQUAc4bC6CwAAAA="/>
  </w:docVars>
  <w:rsids>
    <w:rsidRoot w:val="00ED0F26"/>
    <w:rsid w:val="000258BB"/>
    <w:rsid w:val="00041EFE"/>
    <w:rsid w:val="00042EAA"/>
    <w:rsid w:val="0009402B"/>
    <w:rsid w:val="000B4D3A"/>
    <w:rsid w:val="000C073B"/>
    <w:rsid w:val="000D4076"/>
    <w:rsid w:val="000E4782"/>
    <w:rsid w:val="000F7F06"/>
    <w:rsid w:val="00124BE1"/>
    <w:rsid w:val="00135C7A"/>
    <w:rsid w:val="00140501"/>
    <w:rsid w:val="00177B2E"/>
    <w:rsid w:val="001A2B93"/>
    <w:rsid w:val="00221E1F"/>
    <w:rsid w:val="002419D9"/>
    <w:rsid w:val="00257DE4"/>
    <w:rsid w:val="002833BD"/>
    <w:rsid w:val="00291EBA"/>
    <w:rsid w:val="00316861"/>
    <w:rsid w:val="00340129"/>
    <w:rsid w:val="00364DA2"/>
    <w:rsid w:val="003824BE"/>
    <w:rsid w:val="003A0390"/>
    <w:rsid w:val="003A5C0D"/>
    <w:rsid w:val="003A7B30"/>
    <w:rsid w:val="003B6162"/>
    <w:rsid w:val="003D5410"/>
    <w:rsid w:val="004157B0"/>
    <w:rsid w:val="00416EB4"/>
    <w:rsid w:val="00422212"/>
    <w:rsid w:val="0043218E"/>
    <w:rsid w:val="00437827"/>
    <w:rsid w:val="00466E1B"/>
    <w:rsid w:val="00467B75"/>
    <w:rsid w:val="004A4DA8"/>
    <w:rsid w:val="004D300A"/>
    <w:rsid w:val="004D3E50"/>
    <w:rsid w:val="004F3978"/>
    <w:rsid w:val="0053716C"/>
    <w:rsid w:val="00592C39"/>
    <w:rsid w:val="005C12F4"/>
    <w:rsid w:val="005C7504"/>
    <w:rsid w:val="005D4290"/>
    <w:rsid w:val="005D621F"/>
    <w:rsid w:val="005E634F"/>
    <w:rsid w:val="005F6A35"/>
    <w:rsid w:val="00634301"/>
    <w:rsid w:val="006400B2"/>
    <w:rsid w:val="00644C27"/>
    <w:rsid w:val="0065583E"/>
    <w:rsid w:val="00664F50"/>
    <w:rsid w:val="00673FE1"/>
    <w:rsid w:val="006D5BE0"/>
    <w:rsid w:val="006E7B1B"/>
    <w:rsid w:val="006F68B6"/>
    <w:rsid w:val="00701D4C"/>
    <w:rsid w:val="00703F69"/>
    <w:rsid w:val="0071273F"/>
    <w:rsid w:val="007179EE"/>
    <w:rsid w:val="00744EB8"/>
    <w:rsid w:val="0075566D"/>
    <w:rsid w:val="0075642A"/>
    <w:rsid w:val="00765AEB"/>
    <w:rsid w:val="007821CD"/>
    <w:rsid w:val="00793BB5"/>
    <w:rsid w:val="007B57AF"/>
    <w:rsid w:val="007E5BF2"/>
    <w:rsid w:val="007E7A16"/>
    <w:rsid w:val="00804F0E"/>
    <w:rsid w:val="0084646A"/>
    <w:rsid w:val="00860094"/>
    <w:rsid w:val="00865F14"/>
    <w:rsid w:val="00874553"/>
    <w:rsid w:val="00891512"/>
    <w:rsid w:val="00892AFE"/>
    <w:rsid w:val="00897AAA"/>
    <w:rsid w:val="008A5EE3"/>
    <w:rsid w:val="008B2B4B"/>
    <w:rsid w:val="008D3A51"/>
    <w:rsid w:val="008F1234"/>
    <w:rsid w:val="00907082"/>
    <w:rsid w:val="00921C51"/>
    <w:rsid w:val="00922AED"/>
    <w:rsid w:val="00970DC2"/>
    <w:rsid w:val="009C1B4C"/>
    <w:rsid w:val="009C4595"/>
    <w:rsid w:val="009F0942"/>
    <w:rsid w:val="009F6CAB"/>
    <w:rsid w:val="00A13157"/>
    <w:rsid w:val="00A37EAE"/>
    <w:rsid w:val="00A51EBB"/>
    <w:rsid w:val="00A75BA5"/>
    <w:rsid w:val="00A818DE"/>
    <w:rsid w:val="00AA457A"/>
    <w:rsid w:val="00AA4A37"/>
    <w:rsid w:val="00AA61E8"/>
    <w:rsid w:val="00AC44D9"/>
    <w:rsid w:val="00AE33CD"/>
    <w:rsid w:val="00B00CB6"/>
    <w:rsid w:val="00B057CA"/>
    <w:rsid w:val="00B11FCF"/>
    <w:rsid w:val="00B128CF"/>
    <w:rsid w:val="00B2264D"/>
    <w:rsid w:val="00B30F2C"/>
    <w:rsid w:val="00B32912"/>
    <w:rsid w:val="00B45EF9"/>
    <w:rsid w:val="00B550D0"/>
    <w:rsid w:val="00B70500"/>
    <w:rsid w:val="00B91178"/>
    <w:rsid w:val="00B92F81"/>
    <w:rsid w:val="00BE3967"/>
    <w:rsid w:val="00BE3EBD"/>
    <w:rsid w:val="00BF6661"/>
    <w:rsid w:val="00C2147E"/>
    <w:rsid w:val="00C33DA3"/>
    <w:rsid w:val="00C47538"/>
    <w:rsid w:val="00C77C37"/>
    <w:rsid w:val="00C92CCA"/>
    <w:rsid w:val="00C93190"/>
    <w:rsid w:val="00CB30E4"/>
    <w:rsid w:val="00CC20C3"/>
    <w:rsid w:val="00CC3DB7"/>
    <w:rsid w:val="00CD12A5"/>
    <w:rsid w:val="00CD37B4"/>
    <w:rsid w:val="00CF42A6"/>
    <w:rsid w:val="00D34A7C"/>
    <w:rsid w:val="00D746FA"/>
    <w:rsid w:val="00D81494"/>
    <w:rsid w:val="00D84C53"/>
    <w:rsid w:val="00DA29C9"/>
    <w:rsid w:val="00DC3468"/>
    <w:rsid w:val="00DD7C7C"/>
    <w:rsid w:val="00DF0E68"/>
    <w:rsid w:val="00E13584"/>
    <w:rsid w:val="00E21B99"/>
    <w:rsid w:val="00E563B9"/>
    <w:rsid w:val="00E64C1E"/>
    <w:rsid w:val="00E75BE9"/>
    <w:rsid w:val="00ED0F26"/>
    <w:rsid w:val="00EE0FC0"/>
    <w:rsid w:val="00EE1088"/>
    <w:rsid w:val="00EF6BF8"/>
    <w:rsid w:val="00F716B5"/>
    <w:rsid w:val="00F91CFF"/>
    <w:rsid w:val="00F969BF"/>
    <w:rsid w:val="00FD61E1"/>
    <w:rsid w:val="00FE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9DD5DF-9042-476F-81F6-D7714431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7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33D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A16"/>
    <w:rPr>
      <w:rFonts w:ascii="Tahoma" w:hAnsi="Tahoma" w:cs="Tahoma"/>
      <w:sz w:val="16"/>
      <w:szCs w:val="16"/>
    </w:rPr>
  </w:style>
  <w:style w:type="character" w:styleId="Hyperlink">
    <w:name w:val="Hyperlink"/>
    <w:basedOn w:val="DefaultParagraphFont"/>
    <w:uiPriority w:val="99"/>
    <w:unhideWhenUsed/>
    <w:rsid w:val="007E7A16"/>
    <w:rPr>
      <w:color w:val="0000FF" w:themeColor="hyperlink"/>
      <w:u w:val="single"/>
    </w:rPr>
  </w:style>
  <w:style w:type="character" w:customStyle="1" w:styleId="Heading1Char">
    <w:name w:val="Heading 1 Char"/>
    <w:basedOn w:val="DefaultParagraphFont"/>
    <w:link w:val="Heading1"/>
    <w:uiPriority w:val="9"/>
    <w:rsid w:val="007E7A1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7E7A16"/>
    <w:pPr>
      <w:tabs>
        <w:tab w:val="center" w:pos="4680"/>
        <w:tab w:val="right" w:pos="936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7E7A16"/>
    <w:rPr>
      <w:rFonts w:ascii="Arial" w:eastAsia="Times New Roman" w:hAnsi="Arial" w:cs="Times New Roman"/>
      <w:sz w:val="24"/>
      <w:szCs w:val="24"/>
    </w:rPr>
  </w:style>
  <w:style w:type="character" w:styleId="Strong">
    <w:name w:val="Strong"/>
    <w:basedOn w:val="DefaultParagraphFont"/>
    <w:uiPriority w:val="22"/>
    <w:qFormat/>
    <w:rsid w:val="007E7A16"/>
    <w:rPr>
      <w:b/>
    </w:rPr>
  </w:style>
  <w:style w:type="paragraph" w:styleId="BodyText">
    <w:name w:val="Body Text"/>
    <w:basedOn w:val="Normal"/>
    <w:link w:val="BodyTextChar"/>
    <w:uiPriority w:val="99"/>
    <w:unhideWhenUsed/>
    <w:rsid w:val="007E7A1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7E7A1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40501"/>
    <w:rPr>
      <w:color w:val="800080" w:themeColor="followedHyperlink"/>
      <w:u w:val="single"/>
    </w:rPr>
  </w:style>
  <w:style w:type="paragraph" w:styleId="Footer">
    <w:name w:val="footer"/>
    <w:basedOn w:val="Normal"/>
    <w:link w:val="FooterChar"/>
    <w:uiPriority w:val="99"/>
    <w:unhideWhenUsed/>
    <w:rsid w:val="0012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BE1"/>
  </w:style>
  <w:style w:type="paragraph" w:styleId="ListParagraph">
    <w:name w:val="List Paragraph"/>
    <w:basedOn w:val="Normal"/>
    <w:uiPriority w:val="34"/>
    <w:qFormat/>
    <w:rsid w:val="005D4290"/>
    <w:pPr>
      <w:ind w:left="720"/>
      <w:contextualSpacing/>
    </w:pPr>
  </w:style>
  <w:style w:type="character" w:customStyle="1" w:styleId="Heading3Char">
    <w:name w:val="Heading 3 Char"/>
    <w:basedOn w:val="DefaultParagraphFont"/>
    <w:link w:val="Heading3"/>
    <w:uiPriority w:val="9"/>
    <w:semiHidden/>
    <w:rsid w:val="00C33DA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164205">
      <w:bodyDiv w:val="1"/>
      <w:marLeft w:val="0"/>
      <w:marRight w:val="0"/>
      <w:marTop w:val="0"/>
      <w:marBottom w:val="0"/>
      <w:divBdr>
        <w:top w:val="none" w:sz="0" w:space="0" w:color="auto"/>
        <w:left w:val="none" w:sz="0" w:space="0" w:color="auto"/>
        <w:bottom w:val="none" w:sz="0" w:space="0" w:color="auto"/>
        <w:right w:val="none" w:sz="0" w:space="0" w:color="auto"/>
      </w:divBdr>
    </w:div>
    <w:div w:id="734165875">
      <w:bodyDiv w:val="1"/>
      <w:marLeft w:val="0"/>
      <w:marRight w:val="0"/>
      <w:marTop w:val="0"/>
      <w:marBottom w:val="0"/>
      <w:divBdr>
        <w:top w:val="none" w:sz="0" w:space="0" w:color="auto"/>
        <w:left w:val="none" w:sz="0" w:space="0" w:color="auto"/>
        <w:bottom w:val="none" w:sz="0" w:space="0" w:color="auto"/>
        <w:right w:val="none" w:sz="0" w:space="0" w:color="auto"/>
      </w:divBdr>
      <w:divsChild>
        <w:div w:id="505556156">
          <w:marLeft w:val="0"/>
          <w:marRight w:val="0"/>
          <w:marTop w:val="0"/>
          <w:marBottom w:val="0"/>
          <w:divBdr>
            <w:top w:val="none" w:sz="0" w:space="0" w:color="auto"/>
            <w:left w:val="none" w:sz="0" w:space="0" w:color="auto"/>
            <w:bottom w:val="none" w:sz="0" w:space="0" w:color="auto"/>
            <w:right w:val="none" w:sz="0" w:space="0" w:color="auto"/>
          </w:divBdr>
          <w:divsChild>
            <w:div w:id="1683124166">
              <w:marLeft w:val="0"/>
              <w:marRight w:val="0"/>
              <w:marTop w:val="0"/>
              <w:marBottom w:val="0"/>
              <w:divBdr>
                <w:top w:val="none" w:sz="0" w:space="0" w:color="auto"/>
                <w:left w:val="none" w:sz="0" w:space="0" w:color="auto"/>
                <w:bottom w:val="none" w:sz="0" w:space="0" w:color="auto"/>
                <w:right w:val="none" w:sz="0" w:space="0" w:color="auto"/>
              </w:divBdr>
              <w:divsChild>
                <w:div w:id="988561608">
                  <w:marLeft w:val="0"/>
                  <w:marRight w:val="0"/>
                  <w:marTop w:val="0"/>
                  <w:marBottom w:val="0"/>
                  <w:divBdr>
                    <w:top w:val="none" w:sz="0" w:space="0" w:color="auto"/>
                    <w:left w:val="none" w:sz="0" w:space="0" w:color="auto"/>
                    <w:bottom w:val="none" w:sz="0" w:space="0" w:color="auto"/>
                    <w:right w:val="none" w:sz="0" w:space="0" w:color="auto"/>
                  </w:divBdr>
                  <w:divsChild>
                    <w:div w:id="1211570152">
                      <w:marLeft w:val="0"/>
                      <w:marRight w:val="0"/>
                      <w:marTop w:val="0"/>
                      <w:marBottom w:val="0"/>
                      <w:divBdr>
                        <w:top w:val="none" w:sz="0" w:space="0" w:color="auto"/>
                        <w:left w:val="none" w:sz="0" w:space="0" w:color="auto"/>
                        <w:bottom w:val="none" w:sz="0" w:space="0" w:color="auto"/>
                        <w:right w:val="none" w:sz="0" w:space="0" w:color="auto"/>
                      </w:divBdr>
                      <w:divsChild>
                        <w:div w:id="1412921408">
                          <w:marLeft w:val="0"/>
                          <w:marRight w:val="0"/>
                          <w:marTop w:val="0"/>
                          <w:marBottom w:val="0"/>
                          <w:divBdr>
                            <w:top w:val="none" w:sz="0" w:space="0" w:color="auto"/>
                            <w:left w:val="none" w:sz="0" w:space="0" w:color="auto"/>
                            <w:bottom w:val="none" w:sz="0" w:space="0" w:color="auto"/>
                            <w:right w:val="none" w:sz="0" w:space="0" w:color="auto"/>
                          </w:divBdr>
                          <w:divsChild>
                            <w:div w:id="1933591018">
                              <w:marLeft w:val="0"/>
                              <w:marRight w:val="0"/>
                              <w:marTop w:val="0"/>
                              <w:marBottom w:val="0"/>
                              <w:divBdr>
                                <w:top w:val="none" w:sz="0" w:space="0" w:color="auto"/>
                                <w:left w:val="none" w:sz="0" w:space="0" w:color="auto"/>
                                <w:bottom w:val="none" w:sz="0" w:space="0" w:color="auto"/>
                                <w:right w:val="none" w:sz="0" w:space="0" w:color="auto"/>
                              </w:divBdr>
                              <w:divsChild>
                                <w:div w:id="2122339497">
                                  <w:marLeft w:val="0"/>
                                  <w:marRight w:val="0"/>
                                  <w:marTop w:val="0"/>
                                  <w:marBottom w:val="0"/>
                                  <w:divBdr>
                                    <w:top w:val="none" w:sz="0" w:space="0" w:color="auto"/>
                                    <w:left w:val="none" w:sz="0" w:space="0" w:color="auto"/>
                                    <w:bottom w:val="none" w:sz="0" w:space="0" w:color="auto"/>
                                    <w:right w:val="none" w:sz="0" w:space="0" w:color="auto"/>
                                  </w:divBdr>
                                  <w:divsChild>
                                    <w:div w:id="590630327">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
                                        <w:div w:id="1060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501399">
      <w:bodyDiv w:val="1"/>
      <w:marLeft w:val="0"/>
      <w:marRight w:val="0"/>
      <w:marTop w:val="0"/>
      <w:marBottom w:val="0"/>
      <w:divBdr>
        <w:top w:val="none" w:sz="0" w:space="0" w:color="auto"/>
        <w:left w:val="none" w:sz="0" w:space="0" w:color="auto"/>
        <w:bottom w:val="none" w:sz="0" w:space="0" w:color="auto"/>
        <w:right w:val="none" w:sz="0" w:space="0" w:color="auto"/>
      </w:divBdr>
    </w:div>
    <w:div w:id="1560480344">
      <w:bodyDiv w:val="1"/>
      <w:marLeft w:val="0"/>
      <w:marRight w:val="0"/>
      <w:marTop w:val="0"/>
      <w:marBottom w:val="0"/>
      <w:divBdr>
        <w:top w:val="none" w:sz="0" w:space="0" w:color="auto"/>
        <w:left w:val="none" w:sz="0" w:space="0" w:color="auto"/>
        <w:bottom w:val="none" w:sz="0" w:space="0" w:color="auto"/>
        <w:right w:val="none" w:sz="0" w:space="0" w:color="auto"/>
      </w:divBdr>
    </w:div>
    <w:div w:id="1766918221">
      <w:bodyDiv w:val="1"/>
      <w:marLeft w:val="0"/>
      <w:marRight w:val="0"/>
      <w:marTop w:val="0"/>
      <w:marBottom w:val="0"/>
      <w:divBdr>
        <w:top w:val="none" w:sz="0" w:space="0" w:color="auto"/>
        <w:left w:val="none" w:sz="0" w:space="0" w:color="auto"/>
        <w:bottom w:val="none" w:sz="0" w:space="0" w:color="auto"/>
        <w:right w:val="none" w:sz="0" w:space="0" w:color="auto"/>
      </w:divBdr>
    </w:div>
    <w:div w:id="1934512879">
      <w:bodyDiv w:val="1"/>
      <w:marLeft w:val="0"/>
      <w:marRight w:val="0"/>
      <w:marTop w:val="0"/>
      <w:marBottom w:val="0"/>
      <w:divBdr>
        <w:top w:val="none" w:sz="0" w:space="0" w:color="auto"/>
        <w:left w:val="none" w:sz="0" w:space="0" w:color="auto"/>
        <w:bottom w:val="none" w:sz="0" w:space="0" w:color="auto"/>
        <w:right w:val="none" w:sz="0" w:space="0" w:color="auto"/>
      </w:divBdr>
      <w:divsChild>
        <w:div w:id="1322469080">
          <w:marLeft w:val="0"/>
          <w:marRight w:val="0"/>
          <w:marTop w:val="0"/>
          <w:marBottom w:val="0"/>
          <w:divBdr>
            <w:top w:val="none" w:sz="0" w:space="0" w:color="auto"/>
            <w:left w:val="none" w:sz="0" w:space="0" w:color="auto"/>
            <w:bottom w:val="none" w:sz="0" w:space="0" w:color="auto"/>
            <w:right w:val="none" w:sz="0" w:space="0" w:color="auto"/>
          </w:divBdr>
          <w:divsChild>
            <w:div w:id="406609268">
              <w:marLeft w:val="0"/>
              <w:marRight w:val="0"/>
              <w:marTop w:val="0"/>
              <w:marBottom w:val="0"/>
              <w:divBdr>
                <w:top w:val="none" w:sz="0" w:space="0" w:color="auto"/>
                <w:left w:val="none" w:sz="0" w:space="0" w:color="auto"/>
                <w:bottom w:val="none" w:sz="0" w:space="0" w:color="auto"/>
                <w:right w:val="none" w:sz="0" w:space="0" w:color="auto"/>
              </w:divBdr>
              <w:divsChild>
                <w:div w:id="1669403753">
                  <w:marLeft w:val="0"/>
                  <w:marRight w:val="0"/>
                  <w:marTop w:val="0"/>
                  <w:marBottom w:val="0"/>
                  <w:divBdr>
                    <w:top w:val="none" w:sz="0" w:space="0" w:color="auto"/>
                    <w:left w:val="none" w:sz="0" w:space="0" w:color="auto"/>
                    <w:bottom w:val="none" w:sz="0" w:space="0" w:color="auto"/>
                    <w:right w:val="none" w:sz="0" w:space="0" w:color="auto"/>
                  </w:divBdr>
                  <w:divsChild>
                    <w:div w:id="133707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583320">
                          <w:marLeft w:val="0"/>
                          <w:marRight w:val="0"/>
                          <w:marTop w:val="0"/>
                          <w:marBottom w:val="0"/>
                          <w:divBdr>
                            <w:top w:val="none" w:sz="0" w:space="0" w:color="auto"/>
                            <w:left w:val="none" w:sz="0" w:space="0" w:color="auto"/>
                            <w:bottom w:val="none" w:sz="0" w:space="0" w:color="auto"/>
                            <w:right w:val="none" w:sz="0" w:space="0" w:color="auto"/>
                          </w:divBdr>
                          <w:divsChild>
                            <w:div w:id="128548664">
                              <w:marLeft w:val="0"/>
                              <w:marRight w:val="0"/>
                              <w:marTop w:val="0"/>
                              <w:marBottom w:val="0"/>
                              <w:divBdr>
                                <w:top w:val="none" w:sz="0" w:space="0" w:color="auto"/>
                                <w:left w:val="none" w:sz="0" w:space="0" w:color="auto"/>
                                <w:bottom w:val="none" w:sz="0" w:space="0" w:color="auto"/>
                                <w:right w:val="none" w:sz="0" w:space="0" w:color="auto"/>
                              </w:divBdr>
                              <w:divsChild>
                                <w:div w:id="1092118184">
                                  <w:marLeft w:val="0"/>
                                  <w:marRight w:val="0"/>
                                  <w:marTop w:val="0"/>
                                  <w:marBottom w:val="0"/>
                                  <w:divBdr>
                                    <w:top w:val="none" w:sz="0" w:space="0" w:color="auto"/>
                                    <w:left w:val="none" w:sz="0" w:space="0" w:color="auto"/>
                                    <w:bottom w:val="none" w:sz="0" w:space="0" w:color="auto"/>
                                    <w:right w:val="none" w:sz="0" w:space="0" w:color="auto"/>
                                  </w:divBdr>
                                </w:div>
                                <w:div w:id="1837266072">
                                  <w:marLeft w:val="0"/>
                                  <w:marRight w:val="0"/>
                                  <w:marTop w:val="0"/>
                                  <w:marBottom w:val="0"/>
                                  <w:divBdr>
                                    <w:top w:val="none" w:sz="0" w:space="0" w:color="auto"/>
                                    <w:left w:val="none" w:sz="0" w:space="0" w:color="auto"/>
                                    <w:bottom w:val="none" w:sz="0" w:space="0" w:color="auto"/>
                                    <w:right w:val="none" w:sz="0" w:space="0" w:color="auto"/>
                                  </w:divBdr>
                                </w:div>
                                <w:div w:id="314534750">
                                  <w:marLeft w:val="0"/>
                                  <w:marRight w:val="0"/>
                                  <w:marTop w:val="0"/>
                                  <w:marBottom w:val="0"/>
                                  <w:divBdr>
                                    <w:top w:val="none" w:sz="0" w:space="0" w:color="auto"/>
                                    <w:left w:val="none" w:sz="0" w:space="0" w:color="auto"/>
                                    <w:bottom w:val="none" w:sz="0" w:space="0" w:color="auto"/>
                                    <w:right w:val="none" w:sz="0" w:space="0" w:color="auto"/>
                                  </w:divBdr>
                                </w:div>
                                <w:div w:id="453640429">
                                  <w:marLeft w:val="0"/>
                                  <w:marRight w:val="0"/>
                                  <w:marTop w:val="0"/>
                                  <w:marBottom w:val="0"/>
                                  <w:divBdr>
                                    <w:top w:val="none" w:sz="0" w:space="0" w:color="auto"/>
                                    <w:left w:val="none" w:sz="0" w:space="0" w:color="auto"/>
                                    <w:bottom w:val="none" w:sz="0" w:space="0" w:color="auto"/>
                                    <w:right w:val="none" w:sz="0" w:space="0" w:color="auto"/>
                                  </w:divBdr>
                                </w:div>
                                <w:div w:id="75444155">
                                  <w:marLeft w:val="0"/>
                                  <w:marRight w:val="0"/>
                                  <w:marTop w:val="0"/>
                                  <w:marBottom w:val="0"/>
                                  <w:divBdr>
                                    <w:top w:val="none" w:sz="0" w:space="0" w:color="auto"/>
                                    <w:left w:val="none" w:sz="0" w:space="0" w:color="auto"/>
                                    <w:bottom w:val="none" w:sz="0" w:space="0" w:color="auto"/>
                                    <w:right w:val="none" w:sz="0" w:space="0" w:color="auto"/>
                                  </w:divBdr>
                                </w:div>
                                <w:div w:id="936257289">
                                  <w:marLeft w:val="0"/>
                                  <w:marRight w:val="0"/>
                                  <w:marTop w:val="0"/>
                                  <w:marBottom w:val="0"/>
                                  <w:divBdr>
                                    <w:top w:val="none" w:sz="0" w:space="0" w:color="auto"/>
                                    <w:left w:val="none" w:sz="0" w:space="0" w:color="auto"/>
                                    <w:bottom w:val="none" w:sz="0" w:space="0" w:color="auto"/>
                                    <w:right w:val="none" w:sz="0" w:space="0" w:color="auto"/>
                                  </w:divBdr>
                                </w:div>
                                <w:div w:id="101414926">
                                  <w:marLeft w:val="0"/>
                                  <w:marRight w:val="0"/>
                                  <w:marTop w:val="0"/>
                                  <w:marBottom w:val="0"/>
                                  <w:divBdr>
                                    <w:top w:val="none" w:sz="0" w:space="0" w:color="auto"/>
                                    <w:left w:val="none" w:sz="0" w:space="0" w:color="auto"/>
                                    <w:bottom w:val="none" w:sz="0" w:space="0" w:color="auto"/>
                                    <w:right w:val="none" w:sz="0" w:space="0" w:color="auto"/>
                                  </w:divBdr>
                                </w:div>
                                <w:div w:id="1758861397">
                                  <w:marLeft w:val="0"/>
                                  <w:marRight w:val="0"/>
                                  <w:marTop w:val="0"/>
                                  <w:marBottom w:val="0"/>
                                  <w:divBdr>
                                    <w:top w:val="none" w:sz="0" w:space="0" w:color="auto"/>
                                    <w:left w:val="none" w:sz="0" w:space="0" w:color="auto"/>
                                    <w:bottom w:val="none" w:sz="0" w:space="0" w:color="auto"/>
                                    <w:right w:val="none" w:sz="0" w:space="0" w:color="auto"/>
                                  </w:divBdr>
                                </w:div>
                                <w:div w:id="2093744339">
                                  <w:marLeft w:val="0"/>
                                  <w:marRight w:val="0"/>
                                  <w:marTop w:val="0"/>
                                  <w:marBottom w:val="0"/>
                                  <w:divBdr>
                                    <w:top w:val="none" w:sz="0" w:space="0" w:color="auto"/>
                                    <w:left w:val="none" w:sz="0" w:space="0" w:color="auto"/>
                                    <w:bottom w:val="none" w:sz="0" w:space="0" w:color="auto"/>
                                    <w:right w:val="none" w:sz="0" w:space="0" w:color="auto"/>
                                  </w:divBdr>
                                </w:div>
                                <w:div w:id="606888633">
                                  <w:marLeft w:val="0"/>
                                  <w:marRight w:val="0"/>
                                  <w:marTop w:val="0"/>
                                  <w:marBottom w:val="0"/>
                                  <w:divBdr>
                                    <w:top w:val="none" w:sz="0" w:space="0" w:color="auto"/>
                                    <w:left w:val="none" w:sz="0" w:space="0" w:color="auto"/>
                                    <w:bottom w:val="none" w:sz="0" w:space="0" w:color="auto"/>
                                    <w:right w:val="none" w:sz="0" w:space="0" w:color="auto"/>
                                  </w:divBdr>
                                </w:div>
                                <w:div w:id="1723214177">
                                  <w:marLeft w:val="0"/>
                                  <w:marRight w:val="0"/>
                                  <w:marTop w:val="0"/>
                                  <w:marBottom w:val="0"/>
                                  <w:divBdr>
                                    <w:top w:val="none" w:sz="0" w:space="0" w:color="auto"/>
                                    <w:left w:val="none" w:sz="0" w:space="0" w:color="auto"/>
                                    <w:bottom w:val="none" w:sz="0" w:space="0" w:color="auto"/>
                                    <w:right w:val="none" w:sz="0" w:space="0" w:color="auto"/>
                                  </w:divBdr>
                                </w:div>
                                <w:div w:id="19361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87740">
      <w:bodyDiv w:val="1"/>
      <w:marLeft w:val="0"/>
      <w:marRight w:val="0"/>
      <w:marTop w:val="0"/>
      <w:marBottom w:val="0"/>
      <w:divBdr>
        <w:top w:val="none" w:sz="0" w:space="0" w:color="auto"/>
        <w:left w:val="none" w:sz="0" w:space="0" w:color="auto"/>
        <w:bottom w:val="none" w:sz="0" w:space="0" w:color="auto"/>
        <w:right w:val="none" w:sz="0" w:space="0" w:color="auto"/>
      </w:divBdr>
      <w:divsChild>
        <w:div w:id="153966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00757">
              <w:marLeft w:val="0"/>
              <w:marRight w:val="0"/>
              <w:marTop w:val="0"/>
              <w:marBottom w:val="0"/>
              <w:divBdr>
                <w:top w:val="none" w:sz="0" w:space="0" w:color="auto"/>
                <w:left w:val="none" w:sz="0" w:space="0" w:color="auto"/>
                <w:bottom w:val="none" w:sz="0" w:space="0" w:color="auto"/>
                <w:right w:val="none" w:sz="0" w:space="0" w:color="auto"/>
              </w:divBdr>
              <w:divsChild>
                <w:div w:id="1902864118">
                  <w:marLeft w:val="0"/>
                  <w:marRight w:val="0"/>
                  <w:marTop w:val="0"/>
                  <w:marBottom w:val="0"/>
                  <w:divBdr>
                    <w:top w:val="none" w:sz="0" w:space="0" w:color="auto"/>
                    <w:left w:val="none" w:sz="0" w:space="0" w:color="auto"/>
                    <w:bottom w:val="none" w:sz="0" w:space="0" w:color="auto"/>
                    <w:right w:val="none" w:sz="0" w:space="0" w:color="auto"/>
                  </w:divBdr>
                  <w:divsChild>
                    <w:div w:id="548764617">
                      <w:marLeft w:val="0"/>
                      <w:marRight w:val="0"/>
                      <w:marTop w:val="0"/>
                      <w:marBottom w:val="0"/>
                      <w:divBdr>
                        <w:top w:val="none" w:sz="0" w:space="0" w:color="auto"/>
                        <w:left w:val="none" w:sz="0" w:space="0" w:color="auto"/>
                        <w:bottom w:val="none" w:sz="0" w:space="0" w:color="auto"/>
                        <w:right w:val="none" w:sz="0" w:space="0" w:color="auto"/>
                      </w:divBdr>
                      <w:divsChild>
                        <w:div w:id="2095781109">
                          <w:marLeft w:val="0"/>
                          <w:marRight w:val="0"/>
                          <w:marTop w:val="0"/>
                          <w:marBottom w:val="0"/>
                          <w:divBdr>
                            <w:top w:val="none" w:sz="0" w:space="0" w:color="auto"/>
                            <w:left w:val="none" w:sz="0" w:space="0" w:color="auto"/>
                            <w:bottom w:val="none" w:sz="0" w:space="0" w:color="auto"/>
                            <w:right w:val="none" w:sz="0" w:space="0" w:color="auto"/>
                          </w:divBdr>
                        </w:div>
                        <w:div w:id="2004505307">
                          <w:marLeft w:val="0"/>
                          <w:marRight w:val="0"/>
                          <w:marTop w:val="0"/>
                          <w:marBottom w:val="0"/>
                          <w:divBdr>
                            <w:top w:val="none" w:sz="0" w:space="0" w:color="auto"/>
                            <w:left w:val="none" w:sz="0" w:space="0" w:color="auto"/>
                            <w:bottom w:val="none" w:sz="0" w:space="0" w:color="auto"/>
                            <w:right w:val="none" w:sz="0" w:space="0" w:color="auto"/>
                          </w:divBdr>
                        </w:div>
                        <w:div w:id="1517190480">
                          <w:marLeft w:val="0"/>
                          <w:marRight w:val="0"/>
                          <w:marTop w:val="0"/>
                          <w:marBottom w:val="0"/>
                          <w:divBdr>
                            <w:top w:val="none" w:sz="0" w:space="0" w:color="auto"/>
                            <w:left w:val="none" w:sz="0" w:space="0" w:color="auto"/>
                            <w:bottom w:val="none" w:sz="0" w:space="0" w:color="auto"/>
                            <w:right w:val="none" w:sz="0" w:space="0" w:color="auto"/>
                          </w:divBdr>
                        </w:div>
                        <w:div w:id="4034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036216">
      <w:bodyDiv w:val="1"/>
      <w:marLeft w:val="0"/>
      <w:marRight w:val="0"/>
      <w:marTop w:val="0"/>
      <w:marBottom w:val="0"/>
      <w:divBdr>
        <w:top w:val="none" w:sz="0" w:space="0" w:color="auto"/>
        <w:left w:val="none" w:sz="0" w:space="0" w:color="auto"/>
        <w:bottom w:val="none" w:sz="0" w:space="0" w:color="auto"/>
        <w:right w:val="none" w:sz="0" w:space="0" w:color="auto"/>
      </w:divBdr>
    </w:div>
    <w:div w:id="2129932881">
      <w:bodyDiv w:val="1"/>
      <w:marLeft w:val="0"/>
      <w:marRight w:val="0"/>
      <w:marTop w:val="0"/>
      <w:marBottom w:val="0"/>
      <w:divBdr>
        <w:top w:val="none" w:sz="0" w:space="0" w:color="auto"/>
        <w:left w:val="none" w:sz="0" w:space="0" w:color="auto"/>
        <w:bottom w:val="none" w:sz="0" w:space="0" w:color="auto"/>
        <w:right w:val="none" w:sz="0" w:space="0" w:color="auto"/>
      </w:divBdr>
      <w:divsChild>
        <w:div w:id="1088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80731">
              <w:marLeft w:val="0"/>
              <w:marRight w:val="0"/>
              <w:marTop w:val="0"/>
              <w:marBottom w:val="0"/>
              <w:divBdr>
                <w:top w:val="none" w:sz="0" w:space="0" w:color="auto"/>
                <w:left w:val="none" w:sz="0" w:space="0" w:color="auto"/>
                <w:bottom w:val="none" w:sz="0" w:space="0" w:color="auto"/>
                <w:right w:val="none" w:sz="0" w:space="0" w:color="auto"/>
              </w:divBdr>
              <w:divsChild>
                <w:div w:id="1488739350">
                  <w:marLeft w:val="0"/>
                  <w:marRight w:val="0"/>
                  <w:marTop w:val="0"/>
                  <w:marBottom w:val="0"/>
                  <w:divBdr>
                    <w:top w:val="none" w:sz="0" w:space="0" w:color="auto"/>
                    <w:left w:val="none" w:sz="0" w:space="0" w:color="auto"/>
                    <w:bottom w:val="none" w:sz="0" w:space="0" w:color="auto"/>
                    <w:right w:val="none" w:sz="0" w:space="0" w:color="auto"/>
                  </w:divBdr>
                  <w:divsChild>
                    <w:div w:id="902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9CA2-B4A8-4CE4-B1F9-ED0165B1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Memorial Healthcare System</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Manzie, William</cp:lastModifiedBy>
  <cp:revision>6</cp:revision>
  <dcterms:created xsi:type="dcterms:W3CDTF">2021-01-08T14:57:00Z</dcterms:created>
  <dcterms:modified xsi:type="dcterms:W3CDTF">2021-01-08T15:00:00Z</dcterms:modified>
</cp:coreProperties>
</file>